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REGULAMIN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KONKURSU PLASTYCZNEGO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„EKOLOGIA NA CO DZIEŃ”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1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Organizatorem konkursu plastycznego pt. Ekologia na co dzień, zwanego dalej konkursem, jest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Gminne Centrum Kultury w Spytkowicach</w:t>
      </w:r>
      <w:r w:rsidR="00656ABB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oraz Urząd Gminy w ramach projektu zintegrowanego LIFE „Wdrażanie Programu ochrony powietrza dla województwa małopolskiego – Małopolska w zdrowej atmosferze”.</w:t>
      </w:r>
      <w:r w:rsidR="00656AB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2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22222"/>
          <w:sz w:val="24"/>
          <w:szCs w:val="24"/>
        </w:rPr>
      </w:pPr>
      <w:r>
        <w:rPr>
          <w:rFonts w:ascii="TimesNewRomanPSMT" w:hAnsi="TimesNewRomanPSMT" w:cs="TimesNewRomanPSMT"/>
          <w:color w:val="222222"/>
          <w:sz w:val="24"/>
          <w:szCs w:val="24"/>
        </w:rPr>
        <w:t>Celem konkursu jest rozwój u uczestników świadomości ekologicznej oraz podniesienie wrażliwości na problemy dotyczące ekologii i ochrony środowiska, a także pobudzenie wyobraźni plastycznej i kreatywności oraz umożliwienie prezentacji uzdolnień na szerokim forum.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3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56ABB" w:rsidRPr="00656ABB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Temat konkursu: </w:t>
      </w:r>
      <w:r w:rsidRPr="00656AB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Ekologia na co dzień. 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Interpretacja tematu jest dowolna i zależna od osoby wykonującej pracę.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4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Regulamin konkursu jest dostępny w siedzibie Organizatora oraz na stronie internetowej Organizatora (www.gck-spytkowice.pl). Szczegółowe informacje nt. konkursu można uzyskać pod numerem telefonu 18 26 88 153, 660 176 718 lub za pośrednictwem poczty elektronicznej: </w:t>
      </w:r>
      <w:hyperlink r:id="rId4" w:history="1">
        <w:r w:rsidRPr="00B50AD0">
          <w:rPr>
            <w:rStyle w:val="Hipercze"/>
            <w:rFonts w:ascii="TimesNewRomanPSMT" w:hAnsi="TimesNewRomanPSMT" w:cs="TimesNewRomanPSMT"/>
            <w:sz w:val="24"/>
            <w:szCs w:val="24"/>
          </w:rPr>
          <w:t>gck@spytkowice.pl</w:t>
        </w:r>
      </w:hyperlink>
      <w:r>
        <w:rPr>
          <w:rFonts w:ascii="TimesNewRomanPSMT" w:hAnsi="TimesNewRomanPSMT" w:cs="TimesNewRomanPSMT"/>
          <w:color w:val="000000"/>
          <w:sz w:val="24"/>
          <w:szCs w:val="24"/>
        </w:rPr>
        <w:t>. Organizator zastrzega sobie prawo do zmiany Regulaminu.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5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Konkurs jest rodzinny i 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 xml:space="preserve">skierowany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jest 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do osób zamieszkałych na terenie Spytkowic.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6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Warunki uczestnictwa:</w:t>
      </w: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. Prace do konkursu są zgłaszane przez placówki edukacyjne lub indywidualnie.</w:t>
      </w: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. Udział w konkursie wymaga przedłożenia organizatorowi prac o tematyce ekologicznej, ochrony środowiska i odnawialnych źródeł energii.</w:t>
      </w: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. Prace będą mogły być wykonane w dowolnej technice, jednak za szczególnie cenne będą uważane te, wykonane z materiałów pochodzących z odzysku oraz przy użyciu naturalnych materiałów, takich jak: kasze, nasiona, różnokolorowy piasek, liście, patyki itp.</w:t>
      </w: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. Uczestnicy mogą wykonywać prace dwuwymiarowe, jak również przestrzenne, w formie rzeźb czy instalacji.</w:t>
      </w: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. Prace mogą być zgłaszane jako indywidualne oraz zbiorowe.</w:t>
      </w: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 xml:space="preserve">. Prace zbiorowe mogą być wykonywane przez </w:t>
      </w:r>
      <w:r>
        <w:rPr>
          <w:rFonts w:ascii="TimesNewRomanPSMT" w:hAnsi="TimesNewRomanPSMT" w:cs="TimesNewRomanPSMT"/>
          <w:color w:val="000000"/>
          <w:sz w:val="24"/>
          <w:szCs w:val="24"/>
        </w:rPr>
        <w:t>zespoły liczące nie więcej niż 3 osoby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 xml:space="preserve">. Do każdej pracy należy dołączyć metryczkę, na której należy wpisać imię, nazwisko i wiek autora, tytuł pracy, adres do korespondencji i telefon kontaktowy placówki zgłaszającej pracę. W przypadku uczestników zgłaszających się 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indywidualnie wymagane jest imię i nazwisko uczestnika, imię i nazwisko oraz dane kontaktowe rodzica. W przypadku prac zbiorowych należy dodać informację, że jest to praca zbiorowa z podaniem ilości autorów oraz wypisanymi danymi każdego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autora (imię, nazwisko i wiek autora).</w:t>
      </w:r>
    </w:p>
    <w:p w:rsidR="00656ABB" w:rsidRPr="00656ABB" w:rsidRDefault="00656ABB" w:rsidP="00656A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 xml:space="preserve">. Dane osobowe uczestników będą wykorzystywane wyłącznie w celu wyłonienia zwycięzcy i przyznania nagrody. Warunkiem udziału w Konkursie jest załączenie do przesłanej pracy, pisemnego oświadczenia prawnych opiekunów autora o wyrażeniu zgody na przetwarzanie danych osobowych podopiecznego dla potrzeb niezbędnych dla realizacji Konkursu, </w:t>
      </w:r>
      <w:r w:rsidRPr="00656ABB">
        <w:rPr>
          <w:rFonts w:ascii="TimesNewRomanPSMT" w:hAnsi="TimesNewRomanPSMT" w:cs="TimesNewRomanPSMT"/>
          <w:color w:val="000000"/>
          <w:sz w:val="24"/>
          <w:szCs w:val="24"/>
        </w:rPr>
        <w:t>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</w:t>
      </w:r>
      <w:r>
        <w:rPr>
          <w:rFonts w:ascii="TimesNewRomanPSMT" w:hAnsi="TimesNewRomanPSMT" w:cs="TimesNewRomanPSMT"/>
          <w:color w:val="000000"/>
          <w:sz w:val="24"/>
          <w:szCs w:val="24"/>
        </w:rPr>
        <w:t>lenia dyrektywy 95/46/WE (RODO)</w:t>
      </w:r>
      <w:r w:rsidRPr="00656ABB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2A6668" w:rsidRDefault="00656ABB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 xml:space="preserve">. Zgłoszenie pracy do konkursu jest związane z nieodpłatnym przeniesieniem autorskich praw majątkowych do pracy na rzecz Organizatora, zgodnie z przepisami ustawy z dnia 4 lutego 1994 r. o prawie autorskim i prawach pokrewnych (Dz. U. z 2006 r. Nr 90, poz. 631, z </w:t>
      </w:r>
      <w:proofErr w:type="spellStart"/>
      <w:r w:rsidR="002A6668"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 w:rsidR="002A6668">
        <w:rPr>
          <w:rFonts w:ascii="TimesNewRomanPSMT" w:hAnsi="TimesNewRomanPSMT" w:cs="TimesNewRomanPSMT"/>
          <w:color w:val="000000"/>
          <w:sz w:val="24"/>
          <w:szCs w:val="24"/>
        </w:rPr>
        <w:t>. zm.), oraz zgody na publikację w wydawnictwach wszelkiego typu, wydawanych przez Organizatora, oraz w Internecie.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D15017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7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i warunki nadsyłania prac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Prace należy dostarczyć osobiście lub przesłać pocztą, z dopiskiem „Konkurs Plastyczny” w terminie </w:t>
      </w:r>
      <w:r w:rsidR="00D15017">
        <w:rPr>
          <w:rFonts w:ascii="TimesNewRomanPSMT" w:hAnsi="TimesNewRomanPSMT" w:cs="TimesNewRomanPSMT"/>
          <w:color w:val="000000"/>
          <w:sz w:val="24"/>
          <w:szCs w:val="24"/>
        </w:rPr>
        <w:t xml:space="preserve">do </w:t>
      </w:r>
      <w:r w:rsidR="005669C7">
        <w:rPr>
          <w:rFonts w:ascii="TimesNewRomanPSMT" w:hAnsi="TimesNewRomanPSMT" w:cs="TimesNewRomanPSMT"/>
          <w:color w:val="000000"/>
          <w:sz w:val="24"/>
          <w:szCs w:val="24"/>
        </w:rPr>
        <w:t>24.05.2019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r. na adres Organizatora: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Gminne Centrum Kultury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Spytkowice 14a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34-745 Spytkowice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Prace dostarczone po terminie nie będą oceniane. Obowiązuje data wpływu.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Organizator nie ponosi odpowiedzialności za uszkodzenia powstałe podczas wysyłki.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Prace </w:t>
      </w:r>
      <w:r w:rsidR="00D15017">
        <w:rPr>
          <w:rFonts w:ascii="TimesNewRomanPSMT" w:hAnsi="TimesNewRomanPSMT" w:cs="TimesNewRomanPSMT"/>
          <w:color w:val="000000"/>
          <w:sz w:val="24"/>
          <w:szCs w:val="24"/>
        </w:rPr>
        <w:t xml:space="preserve">nie będą odsyłane, może odebrać je po 2.06.2019r. 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5F0682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8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Zasady przyznawania nagród: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O wyłonieniu zwycięzców konkursu decyduje powołana w tym celu Komisja Konkursowa,</w:t>
      </w:r>
      <w:r w:rsidR="00FC3F7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zwana dalej Komisją. Skład Komisji ustala Organizator.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Zwycięskie szkoły zostaną wyłonione na podstawie protokołu z komisyjnego policzenia</w:t>
      </w:r>
      <w:r w:rsidR="00FC3F7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prac nadesłanych przez placówki.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Prace niespełniające warunków regulaminowych nie będą klasyfikowane przez Komisję.</w:t>
      </w:r>
    </w:p>
    <w:p w:rsidR="00FC3F73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Komisja dokona wyboru trzech prac konkursowych i przyzna nagrodę głó</w:t>
      </w:r>
      <w:r w:rsidR="005F0682">
        <w:rPr>
          <w:rFonts w:ascii="TimesNewRomanPSMT" w:hAnsi="TimesNewRomanPSMT" w:cs="TimesNewRomanPSMT"/>
          <w:color w:val="000000"/>
          <w:sz w:val="24"/>
          <w:szCs w:val="24"/>
        </w:rPr>
        <w:t>wną,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nagrodę</w:t>
      </w:r>
      <w:r w:rsidR="00FC3F7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drugiego i trzeciego stop</w:t>
      </w:r>
      <w:r w:rsidR="005F0682">
        <w:rPr>
          <w:rFonts w:ascii="TimesNewRomanPSMT" w:hAnsi="TimesNewRomanPSMT" w:cs="TimesNewRomanPSMT"/>
          <w:color w:val="000000"/>
          <w:sz w:val="24"/>
          <w:szCs w:val="24"/>
        </w:rPr>
        <w:t>nia oraz 2 wyróżnienia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Komisja zastrzega sobie prawo wyłonienia dodatkowych prac, które uzyskają wyróżnienia.</w:t>
      </w:r>
    </w:p>
    <w:p w:rsidR="002A6668" w:rsidRDefault="005F0682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Wszyscy uczestnicy 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konkur</w:t>
      </w:r>
      <w:r>
        <w:rPr>
          <w:rFonts w:ascii="TimesNewRomanPSMT" w:hAnsi="TimesNewRomanPSMT" w:cs="TimesNewRomanPSMT"/>
          <w:color w:val="000000"/>
          <w:sz w:val="24"/>
          <w:szCs w:val="24"/>
        </w:rPr>
        <w:t>su otrzymają pamiątkowe dyplomy oraz gadżety niespodzianki.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Decyzja Komisji jest ostateczna i nieodwołalna.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8. Rozstrzygnięcie konkursu</w:t>
      </w:r>
      <w:r w:rsidR="005F0682">
        <w:rPr>
          <w:rFonts w:ascii="TimesNewRomanPSMT" w:hAnsi="TimesNewRomanPSMT" w:cs="TimesNewRomanPSMT"/>
          <w:color w:val="000000"/>
          <w:sz w:val="24"/>
          <w:szCs w:val="24"/>
        </w:rPr>
        <w:t xml:space="preserve"> oraz podanie wyników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nastąpi </w:t>
      </w:r>
      <w:r w:rsidR="005669C7">
        <w:rPr>
          <w:rFonts w:ascii="TimesNewRomanPSMT" w:hAnsi="TimesNewRomanPSMT" w:cs="TimesNewRomanPSMT"/>
          <w:color w:val="000000"/>
          <w:sz w:val="24"/>
          <w:szCs w:val="24"/>
        </w:rPr>
        <w:t>02.06.2019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r.</w:t>
      </w:r>
      <w:r w:rsidR="005669C7">
        <w:rPr>
          <w:rFonts w:ascii="TimesNewRomanPSMT" w:hAnsi="TimesNewRomanPSMT" w:cs="TimesNewRomanPSMT"/>
          <w:color w:val="000000"/>
          <w:sz w:val="24"/>
          <w:szCs w:val="24"/>
        </w:rPr>
        <w:t xml:space="preserve"> podczas festynu z okazji Dnia Dziecka przy Szkole Podstawowej nr 2 w Spytkowicach.</w:t>
      </w:r>
    </w:p>
    <w:p w:rsidR="002A6668" w:rsidRDefault="005F0682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. Laureaci konkursu zostaną powiadomieni o przyznaniu nagród oraz terminie i miejscu ich</w:t>
      </w:r>
      <w:r w:rsidR="00FC3F7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wręczenia telefonicznie i mailowo.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5F0682">
        <w:rPr>
          <w:rFonts w:ascii="TimesNewRomanPSMT" w:hAnsi="TimesNewRomanPSMT" w:cs="TimesNewRomanPSMT"/>
          <w:color w:val="000000"/>
          <w:sz w:val="24"/>
          <w:szCs w:val="24"/>
        </w:rPr>
        <w:t>0</w:t>
      </w:r>
      <w:r>
        <w:rPr>
          <w:rFonts w:ascii="TimesNewRomanPSMT" w:hAnsi="TimesNewRomanPSMT" w:cs="TimesNewRomanPSMT"/>
          <w:color w:val="000000"/>
          <w:sz w:val="24"/>
          <w:szCs w:val="24"/>
        </w:rPr>
        <w:t>. Laureaci konkursu, którzy nie będą mogli uczestniczyć w uroczystości wręczenia nagród,</w:t>
      </w:r>
      <w:r w:rsidR="00FC3F7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będą mogli odebrać nagrody w terminie późniejszym w siedzibie Organizatora.</w:t>
      </w:r>
    </w:p>
    <w:p w:rsidR="002A6668" w:rsidRDefault="005F0682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FA06C7">
        <w:rPr>
          <w:rFonts w:ascii="TimesNewRomanPSMT" w:hAnsi="TimesNewRomanPSMT" w:cs="TimesNewRomanPSMT"/>
          <w:color w:val="000000"/>
          <w:sz w:val="24"/>
          <w:szCs w:val="24"/>
        </w:rPr>
        <w:t xml:space="preserve">Wszystkie 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prace zostaną zaprezentowane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wystwie</w:t>
      </w:r>
      <w:proofErr w:type="spellEnd"/>
      <w:r w:rsidR="002A666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A06C7">
        <w:rPr>
          <w:rFonts w:ascii="TimesNewRomanPSMT" w:hAnsi="TimesNewRomanPSMT" w:cs="TimesNewRomanPSMT"/>
          <w:color w:val="000000"/>
          <w:sz w:val="24"/>
          <w:szCs w:val="24"/>
        </w:rPr>
        <w:t>podczas festynu z okazji Dnia Dziecka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 dniu</w:t>
      </w:r>
      <w:r w:rsidR="00FA06C7">
        <w:rPr>
          <w:rFonts w:ascii="TimesNewRomanPSMT" w:hAnsi="TimesNewRomanPSMT" w:cs="TimesNewRomanPSMT"/>
          <w:color w:val="000000"/>
          <w:sz w:val="24"/>
          <w:szCs w:val="24"/>
        </w:rPr>
        <w:t xml:space="preserve"> 02.06.2019r.</w:t>
      </w:r>
      <w:r w:rsidR="002A666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2A6668" w:rsidRDefault="005F0682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§ 9</w:t>
      </w: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A6668" w:rsidRDefault="002A6668" w:rsidP="002A666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Udział w konkursie oznacza zgodę jego uczestnika na warunki określone w niniejszym</w:t>
      </w:r>
      <w:r w:rsidR="00FC3F7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Regulaminie.</w:t>
      </w:r>
    </w:p>
    <w:p w:rsidR="00BE3936" w:rsidRDefault="00BE3936" w:rsidP="002A6668"/>
    <w:sectPr w:rsidR="00BE3936" w:rsidSect="00BE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668"/>
    <w:rsid w:val="002A6668"/>
    <w:rsid w:val="00460ACB"/>
    <w:rsid w:val="00487D41"/>
    <w:rsid w:val="005669C7"/>
    <w:rsid w:val="005F0682"/>
    <w:rsid w:val="00656ABB"/>
    <w:rsid w:val="0092785B"/>
    <w:rsid w:val="00A2704B"/>
    <w:rsid w:val="00BE3936"/>
    <w:rsid w:val="00C77A58"/>
    <w:rsid w:val="00D15017"/>
    <w:rsid w:val="00D82425"/>
    <w:rsid w:val="00FA06C7"/>
    <w:rsid w:val="00FC3F73"/>
    <w:rsid w:val="00FF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6668"/>
    <w:rPr>
      <w:color w:val="FF8119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@spytkowice.pl" TargetMode="External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Spytkowice</dc:creator>
  <cp:lastModifiedBy>GCK Spytkowice</cp:lastModifiedBy>
  <cp:revision>3</cp:revision>
  <dcterms:created xsi:type="dcterms:W3CDTF">2019-05-07T10:40:00Z</dcterms:created>
  <dcterms:modified xsi:type="dcterms:W3CDTF">2019-05-07T12:20:00Z</dcterms:modified>
</cp:coreProperties>
</file>